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47" w:rsidRPr="00812EBF" w:rsidRDefault="00840C47" w:rsidP="00840C47">
      <w:pPr>
        <w:pStyle w:val="berschrift1"/>
        <w:spacing w:before="0"/>
        <w:ind w:left="680" w:hanging="680"/>
        <w:jc w:val="both"/>
        <w:rPr>
          <w:rFonts w:asciiTheme="minorHAnsi" w:hAnsiTheme="minorHAnsi"/>
          <w:color w:val="2E74B5" w:themeColor="accent1" w:themeShade="BF"/>
          <w:sz w:val="36"/>
        </w:rPr>
      </w:pPr>
      <w:r>
        <w:rPr>
          <w:rFonts w:asciiTheme="minorHAnsi" w:hAnsiTheme="minorHAnsi"/>
          <w:color w:val="2E74B5" w:themeColor="accent1" w:themeShade="BF"/>
          <w:sz w:val="36"/>
        </w:rPr>
        <w:t>Sundheimer, Julia, M.Sc.</w:t>
      </w:r>
    </w:p>
    <w:p w:rsidR="00840C47" w:rsidRPr="00812EBF" w:rsidRDefault="00840C47" w:rsidP="00840C47">
      <w:pPr>
        <w:pStyle w:val="berschrift1"/>
        <w:spacing w:before="240" w:after="0"/>
        <w:ind w:left="680" w:hanging="680"/>
        <w:jc w:val="both"/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</w:pPr>
      <w:r w:rsidRPr="00812EBF"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  <w:t>General Information</w:t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85"/>
        <w:gridCol w:w="6050"/>
        <w:gridCol w:w="829"/>
      </w:tblGrid>
      <w:tr w:rsidR="00840C47" w:rsidRPr="00812EBF" w:rsidTr="0004668A">
        <w:trPr>
          <w:cantSplit/>
          <w:trHeight w:val="1134"/>
        </w:trPr>
        <w:tc>
          <w:tcPr>
            <w:tcW w:w="2127" w:type="dxa"/>
            <w:shd w:val="clear" w:color="auto" w:fill="D9D9D9" w:themeFill="background1" w:themeFillShade="D9"/>
          </w:tcPr>
          <w:p w:rsidR="00840C47" w:rsidRPr="00812EBF" w:rsidRDefault="00FA072C" w:rsidP="0004668A">
            <w:pPr>
              <w:rPr>
                <w:color w:val="404040" w:themeColor="text1" w:themeTint="BF"/>
                <w:sz w:val="20"/>
                <w:lang w:val="en-US"/>
              </w:rPr>
            </w:pPr>
            <w:r>
              <w:rPr>
                <w:noProof/>
                <w:color w:val="404040" w:themeColor="text1" w:themeTint="BF"/>
                <w:sz w:val="20"/>
                <w:lang w:eastAsia="de-DE"/>
              </w:rPr>
              <w:t>,</w:t>
            </w:r>
            <w:r w:rsidRPr="005154B4">
              <w:rPr>
                <w:rFonts w:ascii="Arial" w:hAnsi="Arial" w:cs="Arial"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4F2916A">
                  <wp:extent cx="975360" cy="134112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shd w:val="clear" w:color="auto" w:fill="D9D9D9" w:themeFill="background1" w:themeFillShade="D9"/>
          </w:tcPr>
          <w:p w:rsidR="00840C47" w:rsidRPr="00812EBF" w:rsidRDefault="00840C47" w:rsidP="0004668A">
            <w:pPr>
              <w:rPr>
                <w:b/>
                <w:color w:val="000000" w:themeColor="text1"/>
                <w:sz w:val="20"/>
                <w:lang w:val="en-US"/>
              </w:rPr>
            </w:pPr>
            <w:r>
              <w:rPr>
                <w:b/>
                <w:color w:val="000000" w:themeColor="text1"/>
                <w:sz w:val="20"/>
                <w:lang w:val="en-US"/>
              </w:rPr>
              <w:t>PhD</w:t>
            </w:r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Hopp</w:t>
            </w:r>
            <w:proofErr w:type="spellEnd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Children’s Cancer Center Heidelberg (</w:t>
            </w: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KiTZ</w:t>
            </w:r>
            <w:proofErr w:type="spellEnd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German Cancer Research Center (DKFZ)</w:t>
            </w:r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Division of Pediatric </w:t>
            </w: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Neurooncology</w:t>
            </w:r>
            <w:proofErr w:type="spellEnd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Prof. </w:t>
            </w: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Pfister</w:t>
            </w:r>
            <w:proofErr w:type="spellEnd"/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Early Cancer Diagnostics and Reverse Translation, Dr. </w:t>
            </w: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Pajtler</w:t>
            </w:r>
            <w:proofErr w:type="spellEnd"/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Im</w:t>
            </w:r>
            <w:proofErr w:type="spellEnd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Neuenheimer</w:t>
            </w:r>
            <w:proofErr w:type="spellEnd"/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Feld 580, 69120 Heidelberg, Germany</w:t>
            </w:r>
          </w:p>
          <w:p w:rsidR="00840C47" w:rsidRPr="00840C47" w:rsidRDefault="00840C47" w:rsidP="00840C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0C47">
              <w:rPr>
                <w:rFonts w:ascii="Calibri" w:hAnsi="Calibri" w:cs="Calibri"/>
                <w:sz w:val="20"/>
                <w:szCs w:val="20"/>
                <w:lang w:val="en-US"/>
              </w:rPr>
              <w:t>Heidelberg University Hospital, Dep. of Pediatric Hematology and Oncology</w:t>
            </w:r>
          </w:p>
          <w:p w:rsidR="00840C47" w:rsidRPr="00840C47" w:rsidRDefault="00840C47" w:rsidP="00840C47">
            <w:pPr>
              <w:rPr>
                <w:color w:val="000000" w:themeColor="text1"/>
                <w:sz w:val="20"/>
              </w:rPr>
            </w:pPr>
          </w:p>
        </w:tc>
        <w:tc>
          <w:tcPr>
            <w:tcW w:w="882" w:type="dxa"/>
            <w:shd w:val="clear" w:color="auto" w:fill="D9D9D9" w:themeFill="background1" w:themeFillShade="D9"/>
            <w:textDirection w:val="btLr"/>
          </w:tcPr>
          <w:p w:rsidR="00840C47" w:rsidRPr="00812EBF" w:rsidRDefault="00840C47" w:rsidP="00FA072C">
            <w:pPr>
              <w:ind w:left="113" w:right="113"/>
              <w:jc w:val="right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812EBF">
              <w:rPr>
                <w:b/>
                <w:color w:val="000000" w:themeColor="text1"/>
                <w:sz w:val="16"/>
                <w:szCs w:val="16"/>
                <w:lang w:val="en-US"/>
              </w:rPr>
              <w:t>C0</w:t>
            </w:r>
            <w:r w:rsidR="00FA072C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bookmarkStart w:id="0" w:name="_GoBack"/>
        <w:bookmarkEnd w:id="0"/>
      </w:tr>
    </w:tbl>
    <w:p w:rsidR="00840C47" w:rsidRPr="00812EBF" w:rsidRDefault="00840C47" w:rsidP="00840C47">
      <w:pPr>
        <w:pStyle w:val="berschrift1"/>
        <w:spacing w:before="120" w:after="0"/>
        <w:ind w:left="680" w:hanging="680"/>
        <w:jc w:val="both"/>
        <w:rPr>
          <w:rFonts w:asciiTheme="minorHAnsi" w:hAnsiTheme="minorHAnsi"/>
          <w:color w:val="2E74B5" w:themeColor="accent1" w:themeShade="BF"/>
          <w:sz w:val="24"/>
          <w:szCs w:val="24"/>
        </w:rPr>
      </w:pPr>
      <w:r w:rsidRPr="00812EBF">
        <w:rPr>
          <w:rFonts w:asciiTheme="minorHAnsi" w:hAnsiTheme="minorHAnsi"/>
          <w:color w:val="2E74B5" w:themeColor="accent1" w:themeShade="BF"/>
          <w:sz w:val="24"/>
          <w:szCs w:val="24"/>
        </w:rPr>
        <w:t>Academic Education &amp; Qualification</w:t>
      </w:r>
    </w:p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7"/>
        <w:gridCol w:w="7367"/>
      </w:tblGrid>
      <w:tr w:rsidR="00840C47" w:rsidRPr="00812EBF" w:rsidTr="0004668A">
        <w:tc>
          <w:tcPr>
            <w:tcW w:w="1668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Year(s)</w:t>
            </w:r>
          </w:p>
        </w:tc>
        <w:tc>
          <w:tcPr>
            <w:tcW w:w="7971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Education</w:t>
            </w:r>
          </w:p>
        </w:tc>
      </w:tr>
      <w:tr w:rsidR="00840C47" w:rsidRPr="00FA072C" w:rsidTr="0004668A">
        <w:tc>
          <w:tcPr>
            <w:tcW w:w="1668" w:type="dxa"/>
          </w:tcPr>
          <w:p w:rsidR="00840C47" w:rsidRPr="00812EBF" w:rsidRDefault="00840C47" w:rsidP="0004668A">
            <w:pPr>
              <w:tabs>
                <w:tab w:val="left" w:pos="-156"/>
                <w:tab w:val="left" w:pos="-108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Since 2021</w:t>
            </w:r>
          </w:p>
        </w:tc>
        <w:tc>
          <w:tcPr>
            <w:tcW w:w="7971" w:type="dxa"/>
          </w:tcPr>
          <w:p w:rsidR="00840C47" w:rsidRPr="00FA072C" w:rsidRDefault="00FA072C" w:rsidP="0004668A">
            <w:pPr>
              <w:tabs>
                <w:tab w:val="left" w:pos="-156"/>
                <w:tab w:val="left" w:pos="-108"/>
                <w:tab w:val="left" w:pos="0"/>
                <w:tab w:val="left" w:pos="270"/>
              </w:tabs>
              <w:autoSpaceDE w:val="0"/>
              <w:autoSpaceDN w:val="0"/>
              <w:spacing w:before="20" w:after="2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FA072C">
              <w:rPr>
                <w:rFonts w:ascii="Calibri" w:hAnsi="Calibri" w:cs="Calibri"/>
                <w:sz w:val="20"/>
                <w:szCs w:val="20"/>
                <w:lang w:val="en-US"/>
              </w:rPr>
              <w:t>PhD, Pediatric Oncology, DKFZ / Faculty of Biosciences, Heidelberg University</w:t>
            </w:r>
          </w:p>
        </w:tc>
      </w:tr>
      <w:tr w:rsidR="00840C47" w:rsidRPr="00840C47" w:rsidTr="0004668A">
        <w:tc>
          <w:tcPr>
            <w:tcW w:w="1668" w:type="dxa"/>
          </w:tcPr>
          <w:p w:rsidR="00840C47" w:rsidRPr="00812EBF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2018-2020</w:t>
            </w:r>
          </w:p>
        </w:tc>
        <w:tc>
          <w:tcPr>
            <w:tcW w:w="7971" w:type="dxa"/>
          </w:tcPr>
          <w:p w:rsidR="00840C47" w:rsidRPr="00812EBF" w:rsidRDefault="00840C47" w:rsidP="00FA072C">
            <w:pPr>
              <w:tabs>
                <w:tab w:val="left" w:pos="-156"/>
                <w:tab w:val="left" w:pos="-108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12EBF">
              <w:rPr>
                <w:rFonts w:cs="Arial"/>
                <w:sz w:val="20"/>
                <w:szCs w:val="20"/>
                <w:lang w:val="en-US"/>
              </w:rPr>
              <w:t xml:space="preserve">M.Sc. in </w:t>
            </w:r>
            <w:r w:rsidR="00FA072C">
              <w:rPr>
                <w:rFonts w:cs="Arial"/>
                <w:sz w:val="20"/>
                <w:szCs w:val="20"/>
                <w:lang w:val="en-US"/>
              </w:rPr>
              <w:t>Biochemistry</w:t>
            </w:r>
            <w:r w:rsidRPr="00812EBF">
              <w:rPr>
                <w:rFonts w:cs="Arial"/>
                <w:sz w:val="20"/>
                <w:szCs w:val="20"/>
                <w:lang w:val="en-US"/>
              </w:rPr>
              <w:t xml:space="preserve"> Heidelberg University </w:t>
            </w:r>
          </w:p>
        </w:tc>
      </w:tr>
      <w:tr w:rsidR="00FA072C" w:rsidRPr="00840C47" w:rsidTr="0004668A">
        <w:tc>
          <w:tcPr>
            <w:tcW w:w="1668" w:type="dxa"/>
          </w:tcPr>
          <w:p w:rsidR="00FA072C" w:rsidRPr="00FA072C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2015-2018</w:t>
            </w:r>
          </w:p>
        </w:tc>
        <w:tc>
          <w:tcPr>
            <w:tcW w:w="7971" w:type="dxa"/>
          </w:tcPr>
          <w:p w:rsidR="00FA072C" w:rsidRPr="00FA072C" w:rsidRDefault="00FA072C" w:rsidP="00FA072C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FA072C">
              <w:rPr>
                <w:rFonts w:cstheme="minorHAnsi"/>
                <w:sz w:val="20"/>
                <w:lang w:val="en-GB"/>
              </w:rPr>
              <w:t xml:space="preserve">B.Sc. </w:t>
            </w:r>
            <w:r>
              <w:rPr>
                <w:rFonts w:cstheme="minorHAnsi"/>
                <w:sz w:val="20"/>
                <w:lang w:val="en-GB"/>
              </w:rPr>
              <w:t xml:space="preserve">in </w:t>
            </w:r>
            <w:r w:rsidRPr="00FA072C">
              <w:rPr>
                <w:rFonts w:cstheme="minorHAnsi"/>
                <w:sz w:val="20"/>
                <w:lang w:val="en-GB"/>
              </w:rPr>
              <w:t>Biochemistry</w:t>
            </w:r>
            <w:r>
              <w:rPr>
                <w:rFonts w:cstheme="minorHAnsi"/>
                <w:sz w:val="20"/>
                <w:lang w:val="en-GB"/>
              </w:rPr>
              <w:t>,</w:t>
            </w:r>
            <w:r w:rsidRPr="00FA072C">
              <w:rPr>
                <w:rFonts w:cstheme="minorHAnsi"/>
                <w:sz w:val="20"/>
                <w:lang w:val="en-GB"/>
              </w:rPr>
              <w:t xml:space="preserve"> </w:t>
            </w:r>
            <w:r w:rsidRPr="00FA072C">
              <w:rPr>
                <w:rFonts w:cstheme="minorHAnsi"/>
                <w:sz w:val="20"/>
                <w:lang w:val="en-GB"/>
              </w:rPr>
              <w:t>Goethe University, Frankfurt/Main</w:t>
            </w:r>
          </w:p>
        </w:tc>
      </w:tr>
    </w:tbl>
    <w:p w:rsidR="00840C47" w:rsidRPr="00812EBF" w:rsidRDefault="00840C47" w:rsidP="00840C47">
      <w:pPr>
        <w:pStyle w:val="berschrift1"/>
        <w:spacing w:before="120" w:after="0"/>
        <w:ind w:left="680" w:hanging="680"/>
        <w:jc w:val="both"/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</w:pPr>
      <w:r w:rsidRPr="00812EBF"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  <w:t>Scientific Education &amp; Qualification</w:t>
      </w:r>
    </w:p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3"/>
        <w:gridCol w:w="7371"/>
      </w:tblGrid>
      <w:tr w:rsidR="00FA072C" w:rsidRPr="00812EBF" w:rsidTr="00FA072C">
        <w:tc>
          <w:tcPr>
            <w:tcW w:w="1583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Year(s)</w:t>
            </w:r>
          </w:p>
        </w:tc>
        <w:tc>
          <w:tcPr>
            <w:tcW w:w="7371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Education</w:t>
            </w:r>
          </w:p>
        </w:tc>
      </w:tr>
      <w:tr w:rsidR="00FA072C" w:rsidRPr="00840C47" w:rsidTr="00FA072C">
        <w:tc>
          <w:tcPr>
            <w:tcW w:w="1583" w:type="dxa"/>
          </w:tcPr>
          <w:p w:rsidR="00840C47" w:rsidRPr="007415E7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Since 2021</w:t>
            </w:r>
          </w:p>
        </w:tc>
        <w:tc>
          <w:tcPr>
            <w:tcW w:w="7371" w:type="dxa"/>
          </w:tcPr>
          <w:p w:rsidR="00840C47" w:rsidRDefault="00FF07B1" w:rsidP="00FA072C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Dissertation:</w:t>
            </w:r>
          </w:p>
          <w:p w:rsidR="00FF07B1" w:rsidRDefault="00FF07B1" w:rsidP="00FA072C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lang w:val="en-US"/>
              </w:rPr>
            </w:pPr>
            <w:r w:rsidRPr="00FF07B1">
              <w:rPr>
                <w:rFonts w:cstheme="minorHAnsi"/>
                <w:sz w:val="20"/>
                <w:lang w:val="en-US"/>
              </w:rPr>
              <w:t>Analysis and improvement of drug delivery in pediatric brain tumor models</w:t>
            </w:r>
            <w:r>
              <w:rPr>
                <w:rFonts w:cstheme="minorHAnsi"/>
                <w:sz w:val="20"/>
                <w:lang w:val="en-US"/>
              </w:rPr>
              <w:t xml:space="preserve"> </w:t>
            </w:r>
          </w:p>
          <w:p w:rsidR="00FF07B1" w:rsidRPr="00FF07B1" w:rsidRDefault="00FF07B1" w:rsidP="00FA072C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 xml:space="preserve">(TAC: Prof.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Haefeli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, PD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Pajtler</w:t>
            </w:r>
            <w:proofErr w:type="spellEnd"/>
            <w:r>
              <w:rPr>
                <w:rFonts w:cstheme="minorHAnsi"/>
                <w:sz w:val="20"/>
                <w:lang w:val="en-US"/>
              </w:rPr>
              <w:t xml:space="preserve">, Prof. </w:t>
            </w:r>
            <w:proofErr w:type="spellStart"/>
            <w:r>
              <w:rPr>
                <w:rFonts w:cstheme="minorHAnsi"/>
                <w:sz w:val="20"/>
                <w:lang w:val="en-US"/>
              </w:rPr>
              <w:t>Pfister</w:t>
            </w:r>
            <w:proofErr w:type="spellEnd"/>
            <w:r>
              <w:rPr>
                <w:rFonts w:cstheme="minorHAnsi"/>
                <w:sz w:val="20"/>
                <w:lang w:val="en-US"/>
              </w:rPr>
              <w:t>, Dr. Liu)</w:t>
            </w:r>
          </w:p>
        </w:tc>
      </w:tr>
      <w:tr w:rsidR="00FA072C" w:rsidRPr="00840C47" w:rsidTr="00FA072C">
        <w:tc>
          <w:tcPr>
            <w:tcW w:w="1583" w:type="dxa"/>
          </w:tcPr>
          <w:p w:rsidR="00840C47" w:rsidRPr="007415E7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371" w:type="dxa"/>
          </w:tcPr>
          <w:p w:rsidR="00FA072C" w:rsidRPr="007415E7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Master thesis</w:t>
            </w:r>
            <w:r w:rsidR="007415E7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  <w:p w:rsidR="00840C47" w:rsidRPr="007415E7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Characterization of the transport and function of metabolites produced by Interleukin-4-induced gene 1 (IL4I1) (Glioblastoma)</w:t>
            </w:r>
          </w:p>
          <w:p w:rsidR="00FA072C" w:rsidRPr="007415E7" w:rsidRDefault="00FA072C" w:rsidP="0004668A">
            <w:pPr>
              <w:tabs>
                <w:tab w:val="left" w:pos="-156"/>
                <w:tab w:val="left" w:pos="-108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Christiane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Opitz</w:t>
            </w:r>
            <w:proofErr w:type="spellEnd"/>
          </w:p>
        </w:tc>
      </w:tr>
    </w:tbl>
    <w:p w:rsidR="00840C47" w:rsidRPr="00812EBF" w:rsidRDefault="00840C47" w:rsidP="00840C47">
      <w:pPr>
        <w:pStyle w:val="berschrift1"/>
        <w:spacing w:before="120" w:after="0"/>
        <w:ind w:left="680" w:hanging="680"/>
        <w:jc w:val="both"/>
        <w:rPr>
          <w:rFonts w:asciiTheme="minorHAnsi" w:hAnsiTheme="minorHAnsi"/>
          <w:color w:val="auto"/>
          <w:sz w:val="24"/>
          <w:szCs w:val="24"/>
          <w:lang w:val="en-US"/>
        </w:rPr>
      </w:pPr>
      <w:r w:rsidRPr="00812EBF">
        <w:rPr>
          <w:rFonts w:asciiTheme="minorHAnsi" w:hAnsiTheme="minorHAnsi"/>
          <w:color w:val="2E74B5" w:themeColor="accent1" w:themeShade="BF"/>
          <w:sz w:val="24"/>
          <w:szCs w:val="24"/>
          <w:lang w:val="en-US"/>
        </w:rPr>
        <w:t>Professi</w:t>
      </w:r>
      <w:r w:rsidRPr="00812EBF">
        <w:rPr>
          <w:rFonts w:asciiTheme="minorHAnsi" w:hAnsiTheme="minorHAnsi"/>
          <w:color w:val="2E74B5" w:themeColor="accent1" w:themeShade="BF"/>
          <w:sz w:val="24"/>
          <w:szCs w:val="24"/>
        </w:rPr>
        <w:t>onal experience</w:t>
      </w:r>
    </w:p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6"/>
        <w:gridCol w:w="7368"/>
      </w:tblGrid>
      <w:tr w:rsidR="00840C47" w:rsidRPr="00812EBF" w:rsidTr="007415E7">
        <w:tc>
          <w:tcPr>
            <w:tcW w:w="1586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Year(s)</w:t>
            </w:r>
          </w:p>
        </w:tc>
        <w:tc>
          <w:tcPr>
            <w:tcW w:w="7368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Education</w:t>
            </w:r>
          </w:p>
        </w:tc>
      </w:tr>
      <w:tr w:rsidR="00840C47" w:rsidRPr="00840C47" w:rsidTr="007415E7">
        <w:tc>
          <w:tcPr>
            <w:tcW w:w="1586" w:type="dxa"/>
          </w:tcPr>
          <w:p w:rsidR="00840C47" w:rsidRPr="007415E7" w:rsidRDefault="007415E7" w:rsidP="0004668A">
            <w:pPr>
              <w:tabs>
                <w:tab w:val="left" w:pos="-156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415E7">
              <w:rPr>
                <w:rFonts w:cs="Arial"/>
                <w:sz w:val="20"/>
                <w:szCs w:val="20"/>
                <w:lang w:val="en-US"/>
              </w:rPr>
              <w:t>Since 2021</w:t>
            </w:r>
          </w:p>
        </w:tc>
        <w:tc>
          <w:tcPr>
            <w:tcW w:w="7368" w:type="dxa"/>
          </w:tcPr>
          <w:p w:rsidR="00840C47" w:rsidRPr="007415E7" w:rsidRDefault="00840C47" w:rsidP="0004668A">
            <w:pPr>
              <w:tabs>
                <w:tab w:val="left" w:pos="-156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415E7">
              <w:rPr>
                <w:rFonts w:cs="Arial"/>
                <w:sz w:val="20"/>
                <w:szCs w:val="20"/>
                <w:lang w:val="en-US"/>
              </w:rPr>
              <w:t xml:space="preserve">Head, Division of Molecular and Translational Radiation Oncology, Heidelberg Ion-Beam Therapy Center (HIT), Heidelberg University Hospital (UKHD), Faculty of Medicine Heidelberg, Heidelberg University </w:t>
            </w:r>
          </w:p>
        </w:tc>
      </w:tr>
      <w:tr w:rsidR="007415E7" w:rsidRPr="00840C47" w:rsidTr="003B29AB">
        <w:tc>
          <w:tcPr>
            <w:tcW w:w="1586" w:type="dxa"/>
          </w:tcPr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7368" w:type="dxa"/>
          </w:tcPr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Master thesis at DKFZ (Heidelberg)</w:t>
            </w:r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Group leader: Christiane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Opitz</w:t>
            </w:r>
            <w:proofErr w:type="spellEnd"/>
          </w:p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Project: Characterization of the transport and function of metabolites produced by Interleukin-4-induced gene 1 (IL4I1) (Glioblastoma)</w:t>
            </w:r>
          </w:p>
        </w:tc>
      </w:tr>
      <w:tr w:rsidR="007415E7" w:rsidRPr="00840C47" w:rsidTr="003B29AB">
        <w:tc>
          <w:tcPr>
            <w:tcW w:w="1586" w:type="dxa"/>
          </w:tcPr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368" w:type="dxa"/>
          </w:tcPr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Internship at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Karolinska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Institute (Stockholm)</w:t>
            </w:r>
          </w:p>
          <w:p w:rsidR="007415E7" w:rsidRPr="007415E7" w:rsidRDefault="007415E7" w:rsidP="007415E7">
            <w:pPr>
              <w:tabs>
                <w:tab w:val="left" w:pos="2612"/>
              </w:tabs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Group leader: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Homira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Behbahani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Project: </w:t>
            </w:r>
            <w:r w:rsidRPr="007415E7">
              <w:rPr>
                <w:rFonts w:eastAsiaTheme="majorEastAsia" w:cstheme="minorHAnsi"/>
                <w:spacing w:val="-10"/>
                <w:kern w:val="28"/>
                <w:sz w:val="20"/>
                <w:szCs w:val="20"/>
                <w:lang w:val="en-US"/>
              </w:rPr>
              <w:t xml:space="preserve">Impact of activated microglia on ECB-NGF cells </w:t>
            </w:r>
            <w:r w:rsidRPr="007415E7">
              <w:rPr>
                <w:rFonts w:cstheme="minorHAnsi"/>
                <w:sz w:val="20"/>
                <w:szCs w:val="20"/>
                <w:lang w:val="en-GB"/>
              </w:rPr>
              <w:t>(Alzheimer`s disease)</w:t>
            </w:r>
          </w:p>
        </w:tc>
      </w:tr>
      <w:tr w:rsidR="007415E7" w:rsidRPr="00840C47" w:rsidTr="003B29AB">
        <w:tc>
          <w:tcPr>
            <w:tcW w:w="1586" w:type="dxa"/>
          </w:tcPr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7368" w:type="dxa"/>
          </w:tcPr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Internship at Institute of Pathology University Hospital (Heidelberg)</w:t>
            </w:r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Group leader: Matthias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Kloor</w:t>
            </w:r>
            <w:proofErr w:type="spellEnd"/>
          </w:p>
          <w:p w:rsidR="007415E7" w:rsidRPr="007415E7" w:rsidRDefault="007415E7" w:rsidP="007415E7">
            <w:pPr>
              <w:tabs>
                <w:tab w:val="left" w:pos="2612"/>
              </w:tabs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Project: Evolution of human colon cancer</w:t>
            </w:r>
          </w:p>
        </w:tc>
      </w:tr>
      <w:tr w:rsidR="007415E7" w:rsidRPr="00840C47" w:rsidTr="003B29AB">
        <w:tc>
          <w:tcPr>
            <w:tcW w:w="1586" w:type="dxa"/>
          </w:tcPr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7368" w:type="dxa"/>
          </w:tcPr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Internship at Biochemistry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Center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BZH (Heidelberg)</w:t>
            </w:r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Group leader: Julien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Béthune</w:t>
            </w:r>
            <w:proofErr w:type="spellEnd"/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Project: Development of split-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BioID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method</w:t>
            </w:r>
          </w:p>
        </w:tc>
      </w:tr>
      <w:tr w:rsidR="007415E7" w:rsidRPr="00840C47" w:rsidTr="003B29AB">
        <w:tc>
          <w:tcPr>
            <w:tcW w:w="1586" w:type="dxa"/>
          </w:tcPr>
          <w:p w:rsidR="007415E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368" w:type="dxa"/>
          </w:tcPr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Internship and bachelor thesis at Paul-Ehrlich Institute in division of virology (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Langen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) </w:t>
            </w:r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Group leader: Eberhard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Hildt</w:t>
            </w:r>
            <w:proofErr w:type="spellEnd"/>
          </w:p>
          <w:p w:rsidR="007415E7" w:rsidRPr="007415E7" w:rsidRDefault="007415E7" w:rsidP="007415E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Project: Investigation of the life cycle of the Zika virus concerning </w:t>
            </w:r>
            <w:proofErr w:type="spellStart"/>
            <w:r w:rsidRPr="007415E7">
              <w:rPr>
                <w:rFonts w:cstheme="minorHAnsi"/>
                <w:sz w:val="20"/>
                <w:szCs w:val="20"/>
                <w:lang w:val="en-GB"/>
              </w:rPr>
              <w:t>syntaxin</w:t>
            </w:r>
            <w:proofErr w:type="spellEnd"/>
            <w:r w:rsidRPr="007415E7">
              <w:rPr>
                <w:rFonts w:cstheme="minorHAnsi"/>
                <w:sz w:val="20"/>
                <w:szCs w:val="20"/>
                <w:lang w:val="en-GB"/>
              </w:rPr>
              <w:t xml:space="preserve"> 17</w:t>
            </w:r>
          </w:p>
        </w:tc>
      </w:tr>
    </w:tbl>
    <w:p w:rsidR="00840C47" w:rsidRPr="00812EBF" w:rsidRDefault="00840C47" w:rsidP="00840C47">
      <w:pPr>
        <w:pStyle w:val="berschrift1"/>
        <w:spacing w:before="120" w:after="0"/>
        <w:ind w:left="680" w:hanging="680"/>
        <w:jc w:val="both"/>
        <w:rPr>
          <w:rFonts w:asciiTheme="minorHAnsi" w:hAnsiTheme="minorHAnsi"/>
          <w:color w:val="2E74B5" w:themeColor="accent1" w:themeShade="BF"/>
          <w:sz w:val="24"/>
          <w:szCs w:val="24"/>
        </w:rPr>
      </w:pPr>
      <w:r w:rsidRPr="00812EBF">
        <w:rPr>
          <w:rFonts w:asciiTheme="minorHAnsi" w:hAnsiTheme="minorHAnsi"/>
          <w:color w:val="2E74B5" w:themeColor="accent1" w:themeShade="BF"/>
          <w:sz w:val="24"/>
          <w:szCs w:val="24"/>
        </w:rPr>
        <w:t>Other Qualifications/roles/responsibilities</w:t>
      </w:r>
    </w:p>
    <w:tbl>
      <w:tblPr>
        <w:tblStyle w:val="Tabellenraster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89"/>
        <w:gridCol w:w="7365"/>
      </w:tblGrid>
      <w:tr w:rsidR="00840C47" w:rsidRPr="00812EBF" w:rsidTr="007415E7">
        <w:tc>
          <w:tcPr>
            <w:tcW w:w="1589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  <w:r w:rsidRPr="00812EBF">
              <w:rPr>
                <w:b/>
                <w:sz w:val="20"/>
                <w:lang w:val="en-US"/>
              </w:rPr>
              <w:t>Year(s)</w:t>
            </w:r>
          </w:p>
        </w:tc>
        <w:tc>
          <w:tcPr>
            <w:tcW w:w="7365" w:type="dxa"/>
          </w:tcPr>
          <w:p w:rsidR="00840C47" w:rsidRPr="00812EBF" w:rsidRDefault="00840C47" w:rsidP="0004668A">
            <w:pPr>
              <w:rPr>
                <w:b/>
                <w:sz w:val="20"/>
                <w:lang w:val="en-US"/>
              </w:rPr>
            </w:pPr>
          </w:p>
        </w:tc>
      </w:tr>
      <w:tr w:rsidR="00840C47" w:rsidRPr="00840C47" w:rsidTr="007415E7">
        <w:tc>
          <w:tcPr>
            <w:tcW w:w="1589" w:type="dxa"/>
          </w:tcPr>
          <w:p w:rsidR="00840C47" w:rsidRPr="007415E7" w:rsidRDefault="007415E7" w:rsidP="000466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Since 2019</w:t>
            </w:r>
          </w:p>
        </w:tc>
        <w:tc>
          <w:tcPr>
            <w:tcW w:w="7365" w:type="dxa"/>
          </w:tcPr>
          <w:p w:rsidR="00840C47" w:rsidRPr="007415E7" w:rsidRDefault="007415E7" w:rsidP="007415E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Member junior GBM (German Society for Biochemistry and Molecular Biology)</w:t>
            </w:r>
          </w:p>
        </w:tc>
      </w:tr>
      <w:tr w:rsidR="00840C47" w:rsidRPr="00840C47" w:rsidTr="007415E7">
        <w:tc>
          <w:tcPr>
            <w:tcW w:w="1589" w:type="dxa"/>
          </w:tcPr>
          <w:p w:rsidR="00840C47" w:rsidRPr="007415E7" w:rsidRDefault="007415E7" w:rsidP="000466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7365" w:type="dxa"/>
          </w:tcPr>
          <w:p w:rsidR="00840C4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Advisor of inorganic chemical laboratory</w:t>
            </w:r>
          </w:p>
        </w:tc>
      </w:tr>
      <w:tr w:rsidR="00840C47" w:rsidRPr="00840C47" w:rsidTr="007415E7">
        <w:trPr>
          <w:trHeight w:val="267"/>
        </w:trPr>
        <w:tc>
          <w:tcPr>
            <w:tcW w:w="1589" w:type="dxa"/>
          </w:tcPr>
          <w:p w:rsidR="00840C47" w:rsidRPr="007415E7" w:rsidRDefault="007415E7" w:rsidP="0004668A">
            <w:pPr>
              <w:tabs>
                <w:tab w:val="left" w:pos="-156"/>
              </w:tabs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7365" w:type="dxa"/>
          </w:tcPr>
          <w:p w:rsidR="00840C47" w:rsidRPr="007415E7" w:rsidRDefault="007415E7" w:rsidP="007415E7">
            <w:pPr>
              <w:tabs>
                <w:tab w:val="left" w:pos="-156"/>
              </w:tabs>
              <w:ind w:left="-108" w:firstLine="10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7415E7">
              <w:rPr>
                <w:rFonts w:cstheme="minorHAnsi"/>
                <w:sz w:val="20"/>
                <w:szCs w:val="20"/>
                <w:lang w:val="en-GB"/>
              </w:rPr>
              <w:t>Tutor in inorganic chemistry course</w:t>
            </w:r>
          </w:p>
        </w:tc>
      </w:tr>
    </w:tbl>
    <w:p w:rsidR="00AA6FF6" w:rsidRPr="00840C47" w:rsidRDefault="00AA6FF6">
      <w:pPr>
        <w:rPr>
          <w:lang w:val="en-US"/>
        </w:rPr>
      </w:pPr>
    </w:p>
    <w:sectPr w:rsidR="00AA6FF6" w:rsidRPr="00840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7"/>
    <w:rsid w:val="0048048A"/>
    <w:rsid w:val="0066160A"/>
    <w:rsid w:val="006D689E"/>
    <w:rsid w:val="007415E7"/>
    <w:rsid w:val="00840C47"/>
    <w:rsid w:val="0087066D"/>
    <w:rsid w:val="008923AE"/>
    <w:rsid w:val="00A32DA1"/>
    <w:rsid w:val="00AA6FF6"/>
    <w:rsid w:val="00CD0B65"/>
    <w:rsid w:val="00E2435C"/>
    <w:rsid w:val="00F13372"/>
    <w:rsid w:val="00F82EEF"/>
    <w:rsid w:val="00FA072C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23410-D66C-4316-8C28-A63D54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0C47"/>
    <w:pPr>
      <w:keepNext/>
      <w:tabs>
        <w:tab w:val="left" w:pos="567"/>
      </w:tabs>
      <w:overflowPunct w:val="0"/>
      <w:autoSpaceDE w:val="0"/>
      <w:autoSpaceDN w:val="0"/>
      <w:adjustRightInd w:val="0"/>
      <w:spacing w:before="480" w:after="240" w:line="240" w:lineRule="auto"/>
      <w:ind w:left="567" w:hanging="567"/>
      <w:textAlignment w:val="baseline"/>
      <w:outlineLvl w:val="0"/>
    </w:pPr>
    <w:rPr>
      <w:rFonts w:ascii="Calibri Light" w:eastAsia="Times New Roman" w:hAnsi="Calibri Light" w:cs="Times New Roman"/>
      <w:b/>
      <w:caps/>
      <w:color w:val="FF0066"/>
      <w:kern w:val="28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40C47"/>
    <w:rPr>
      <w:rFonts w:ascii="Calibri Light" w:eastAsia="Times New Roman" w:hAnsi="Calibri Light" w:cs="Times New Roman"/>
      <w:b/>
      <w:caps/>
      <w:color w:val="FF0066"/>
      <w:kern w:val="28"/>
      <w:sz w:val="44"/>
      <w:szCs w:val="20"/>
      <w:lang w:eastAsia="de-DE"/>
    </w:rPr>
  </w:style>
  <w:style w:type="table" w:styleId="Tabellenraster">
    <w:name w:val="Table Grid"/>
    <w:basedOn w:val="NormaleTabelle"/>
    <w:uiPriority w:val="59"/>
    <w:rsid w:val="0084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4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SUNDHEIMER</dc:creator>
  <cp:keywords/>
  <dc:description/>
  <cp:lastModifiedBy>julia SUNDHEIMER</cp:lastModifiedBy>
  <cp:revision>1</cp:revision>
  <dcterms:created xsi:type="dcterms:W3CDTF">2022-03-15T07:58:00Z</dcterms:created>
  <dcterms:modified xsi:type="dcterms:W3CDTF">2022-03-15T11:51:00Z</dcterms:modified>
</cp:coreProperties>
</file>